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80" w:rsidRDefault="003F6280" w:rsidP="003F6280">
      <w:pPr>
        <w:adjustRightInd w:val="0"/>
        <w:snapToGrid w:val="0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3F6280" w:rsidRDefault="003F6280" w:rsidP="003F6280">
      <w:pPr>
        <w:adjustRightInd w:val="0"/>
        <w:snapToGrid w:val="0"/>
        <w:spacing w:beforeLines="130" w:afterLines="130"/>
        <w:jc w:val="center"/>
        <w:rPr>
          <w:rFonts w:eastAsia="华文中宋"/>
          <w:sz w:val="40"/>
        </w:rPr>
      </w:pPr>
      <w:r>
        <w:rPr>
          <w:rFonts w:eastAsia="华文中宋" w:hint="eastAsia"/>
          <w:sz w:val="40"/>
        </w:rPr>
        <w:t>2014</w:t>
      </w:r>
      <w:r>
        <w:rPr>
          <w:rFonts w:eastAsia="华文中宋" w:hint="eastAsia"/>
          <w:sz w:val="40"/>
        </w:rPr>
        <w:t>年国家职业资格全国统一鉴定考核方案</w:t>
      </w:r>
    </w:p>
    <w:tbl>
      <w:tblPr>
        <w:tblStyle w:val="a"/>
        <w:tblW w:w="9531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5"/>
        <w:gridCol w:w="935"/>
        <w:gridCol w:w="1240"/>
        <w:gridCol w:w="2118"/>
        <w:gridCol w:w="720"/>
        <w:gridCol w:w="1421"/>
        <w:gridCol w:w="876"/>
        <w:gridCol w:w="996"/>
      </w:tblGrid>
      <w:tr w:rsidR="003F6280" w:rsidTr="007A3425">
        <w:tblPrEx>
          <w:tblCellMar>
            <w:top w:w="0" w:type="dxa"/>
            <w:bottom w:w="0" w:type="dxa"/>
          </w:tblCellMar>
        </w:tblPrEx>
        <w:trPr>
          <w:trHeight w:val="542"/>
          <w:tblHeader/>
          <w:jc w:val="center"/>
        </w:trPr>
        <w:tc>
          <w:tcPr>
            <w:tcW w:w="1225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职业</w:t>
            </w:r>
          </w:p>
        </w:tc>
        <w:tc>
          <w:tcPr>
            <w:tcW w:w="935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等级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鉴定内容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题型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题量</w:t>
            </w: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答题方式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03"/>
          <w:jc w:val="center"/>
        </w:trPr>
        <w:tc>
          <w:tcPr>
            <w:tcW w:w="122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物流师</w:t>
            </w:r>
            <w:proofErr w:type="gramEnd"/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4-3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6" w:afterLines="6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6" w:afterLines="6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6" w:afterLines="6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技能操作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6" w:afterLines="6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技能操作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计算题、案例分析题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专题论文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技能操作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案例分析题</w:t>
            </w:r>
          </w:p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项目分析题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项目决策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16"/>
          <w:jc w:val="center"/>
        </w:trPr>
        <w:tc>
          <w:tcPr>
            <w:tcW w:w="122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心理</w:t>
            </w:r>
          </w:p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咨询师</w:t>
            </w: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7" w:afterLines="7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07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07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技能选择题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80%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32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案例问答题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技能选择题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60%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442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案例问答题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论文撰写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口头答辩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434"/>
          <w:jc w:val="center"/>
        </w:trPr>
        <w:tc>
          <w:tcPr>
            <w:tcW w:w="122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电子</w:t>
            </w:r>
          </w:p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商务师</w:t>
            </w:r>
            <w:proofErr w:type="gramEnd"/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4-3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上机考试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63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网页制作、</w:t>
            </w:r>
          </w:p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综合操作等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54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上机考试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58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63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案例分析、</w:t>
            </w:r>
          </w:p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实验室操作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76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ind w:firstLineChars="100" w:firstLine="24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论文撰写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口头或书面答辩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22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理财</w:t>
            </w:r>
          </w:p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规划师</w:t>
            </w: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Pr="00DD457C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 w:rsidRPr="00DD457C"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上机考试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Pr="00DD457C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Pr="00DD457C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 w:rsidRPr="00DD457C"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上机考试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6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案例分析选择题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6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1</w:t>
            </w:r>
            <w:r w:rsidRPr="003248ED">
              <w:rPr>
                <w:rFonts w:eastAsia="仿宋_GB2312" w:hint="eastAsia"/>
                <w:color w:val="000000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6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6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w w:val="95"/>
                <w:sz w:val="24"/>
              </w:rPr>
            </w:pPr>
            <w:r w:rsidRPr="003248ED">
              <w:rPr>
                <w:rFonts w:eastAsia="仿宋_GB2312" w:hint="eastAsia"/>
                <w:color w:val="000000"/>
                <w:w w:val="95"/>
                <w:sz w:val="24"/>
              </w:rPr>
              <w:t>案例或图表分析等</w:t>
            </w:r>
          </w:p>
        </w:tc>
        <w:tc>
          <w:tcPr>
            <w:tcW w:w="720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6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理财方案评估与专题论文</w:t>
            </w:r>
          </w:p>
        </w:tc>
        <w:tc>
          <w:tcPr>
            <w:tcW w:w="720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Pr="003248ED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3248ED">
              <w:rPr>
                <w:rFonts w:eastAsia="仿宋_GB2312" w:hint="eastAsia"/>
                <w:color w:val="000000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63"/>
          <w:jc w:val="center"/>
        </w:trPr>
        <w:tc>
          <w:tcPr>
            <w:tcW w:w="122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秘书</w:t>
            </w: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88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案例分析</w:t>
            </w:r>
          </w:p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工作实务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评估报告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427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秘书英语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选择、填空</w:t>
            </w:r>
          </w:p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翻译、写作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20"/>
          <w:jc w:val="center"/>
        </w:trPr>
        <w:tc>
          <w:tcPr>
            <w:tcW w:w="122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营销师</w:t>
            </w: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2-1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2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rPr>
                <w:rFonts w:eastAsia="仿宋_GB2312" w:hint="eastAsia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案例分析、方案策划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论文撰写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rPr>
                <w:rFonts w:eastAsia="仿宋_GB2312" w:hint="eastAsia"/>
                <w:spacing w:val="-16"/>
                <w:w w:val="90"/>
                <w:sz w:val="24"/>
              </w:rPr>
            </w:pPr>
            <w:r>
              <w:rPr>
                <w:rFonts w:eastAsia="仿宋_GB2312" w:hint="eastAsia"/>
                <w:spacing w:val="-16"/>
                <w:w w:val="90"/>
                <w:sz w:val="24"/>
              </w:rPr>
              <w:t>二级口头答辩</w:t>
            </w:r>
          </w:p>
          <w:p w:rsidR="003F6280" w:rsidRDefault="003F6280" w:rsidP="007A3425">
            <w:pPr>
              <w:adjustRightInd w:val="0"/>
              <w:snapToGrid w:val="0"/>
              <w:spacing w:beforeLines="5" w:afterLines="5"/>
              <w:rPr>
                <w:rFonts w:eastAsia="仿宋_GB2312" w:hint="eastAsia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w w:val="90"/>
                <w:sz w:val="24"/>
              </w:rPr>
              <w:t>一级书面答辩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225" w:type="dxa"/>
            <w:vMerge w:val="restart"/>
            <w:tcBorders>
              <w:top w:val="nil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企业人</w:t>
            </w:r>
          </w:p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力资源</w:t>
            </w:r>
          </w:p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管理师</w:t>
            </w:r>
          </w:p>
        </w:tc>
        <w:tc>
          <w:tcPr>
            <w:tcW w:w="935" w:type="dxa"/>
            <w:vMerge w:val="restart"/>
            <w:tcBorders>
              <w:top w:val="nil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4-3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tcBorders>
              <w:top w:val="nil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tcBorders>
              <w:top w:val="nil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tcBorders>
              <w:top w:val="nil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hRule="exact" w:val="356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pacing w:val="-30"/>
                <w:sz w:val="24"/>
              </w:rPr>
            </w:pPr>
            <w:r>
              <w:rPr>
                <w:rFonts w:eastAsia="仿宋_GB2312" w:hint="eastAsia"/>
                <w:spacing w:val="-30"/>
                <w:sz w:val="24"/>
              </w:rPr>
              <w:t>简答、计算、综合题等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81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7" w:afterLines="7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简答、综合分析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3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论文撰写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pacing w:val="-36"/>
                <w:sz w:val="24"/>
              </w:rPr>
            </w:pPr>
            <w:r>
              <w:rPr>
                <w:rFonts w:eastAsia="仿宋_GB2312" w:hint="eastAsia"/>
                <w:sz w:val="24"/>
              </w:rPr>
              <w:t>口头或书面答辩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47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综合题、</w:t>
            </w:r>
          </w:p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图表分析题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文件筐</w:t>
            </w:r>
          </w:p>
        </w:tc>
        <w:tc>
          <w:tcPr>
            <w:tcW w:w="720" w:type="dxa"/>
            <w:vAlign w:val="center"/>
          </w:tcPr>
          <w:p w:rsidR="003F6280" w:rsidRPr="00DD457C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 w:rsidRPr="00DD457C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92"/>
          <w:jc w:val="center"/>
        </w:trPr>
        <w:tc>
          <w:tcPr>
            <w:tcW w:w="122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</w:t>
            </w:r>
          </w:p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管理师</w:t>
            </w: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4-3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上机考试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hRule="exact" w:val="376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案例选择题等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pacing w:val="-30"/>
                <w:sz w:val="24"/>
              </w:rPr>
              <w:t>计算、绘图、案例分析等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专题论文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pStyle w:val="a3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计算、绘图、综合案例题等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论文撰写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口头答辩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122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企业信息</w:t>
            </w:r>
          </w:p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管理师</w:t>
            </w: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上机考试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32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rPr>
                <w:rFonts w:eastAsia="仿宋_GB2312" w:hint="eastAsia"/>
                <w:w w:val="90"/>
                <w:sz w:val="24"/>
              </w:rPr>
            </w:pPr>
            <w:r>
              <w:rPr>
                <w:rFonts w:eastAsia="仿宋_GB2312" w:hint="eastAsia"/>
                <w:spacing w:val="-30"/>
                <w:sz w:val="24"/>
              </w:rPr>
              <w:t>案例分析、简答、论述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62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上机考试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案例分析、论述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ind w:firstLineChars="100" w:firstLine="240"/>
              <w:jc w:val="center"/>
              <w:rPr>
                <w:rFonts w:eastAsia="仿宋_GB2312" w:hint="eastAsia"/>
                <w:spacing w:val="-20"/>
                <w:sz w:val="24"/>
              </w:rPr>
            </w:pPr>
            <w:r>
              <w:rPr>
                <w:rFonts w:eastAsia="仿宋_GB2312" w:hint="eastAsia"/>
                <w:sz w:val="24"/>
              </w:rPr>
              <w:t>论文撰写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口头或书面答辩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19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18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12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案例分析题</w:t>
            </w:r>
          </w:p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论述题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40"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专题论文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企业</w:t>
            </w:r>
          </w:p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培训师</w:t>
            </w: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案例分析、论述等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84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论述、案例分析、方案设计等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100% 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专题答辩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口头答辩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spacing w:beforeLines="30" w:afterLines="30"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选择题、判断分析题、简答题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spacing w:beforeLines="30" w:afterLines="30"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spacing w:beforeLines="30" w:afterLines="30"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spacing w:beforeLines="30" w:afterLines="30"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jc w:val="center"/>
              <w:rPr>
                <w:rFonts w:eastAsia="仿宋_GB2312" w:hint="eastAsia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方案设计题、方案审定题、综合论述题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纸笔作答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spacing w:beforeLines="30" w:afterLines="30" w:line="240" w:lineRule="exact"/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spacing w:beforeLines="30" w:afterLines="30"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spacing w:beforeLines="30" w:afterLines="30"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spacing w:beforeLines="30" w:afterLines="30"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论文撰写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口头答辩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spacing w:beforeLines="30" w:afterLines="30" w:line="240" w:lineRule="exact"/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spacing w:beforeLines="30" w:afterLines="30"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</w:tbl>
    <w:tbl>
      <w:tblPr>
        <w:tblW w:w="9531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5"/>
        <w:gridCol w:w="935"/>
        <w:gridCol w:w="1240"/>
        <w:gridCol w:w="2118"/>
        <w:gridCol w:w="720"/>
        <w:gridCol w:w="1421"/>
        <w:gridCol w:w="876"/>
        <w:gridCol w:w="996"/>
      </w:tblGrid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122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职业指导人员</w:t>
            </w: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4-3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80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60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技能操作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选择、案例分析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40</w:t>
            </w: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13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2-1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理论知识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选择题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80</w:t>
            </w:r>
          </w:p>
        </w:tc>
        <w:tc>
          <w:tcPr>
            <w:tcW w:w="1421" w:type="dxa"/>
            <w:vMerge w:val="restart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题卡作答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技能操作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选择、案例分析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40</w:t>
            </w:r>
          </w:p>
        </w:tc>
        <w:tc>
          <w:tcPr>
            <w:tcW w:w="1421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Tr="007A3425">
        <w:tblPrEx>
          <w:tblCellMar>
            <w:top w:w="0" w:type="dxa"/>
            <w:bottom w:w="0" w:type="dxa"/>
          </w:tblCellMar>
        </w:tblPrEx>
        <w:trPr>
          <w:cantSplit/>
          <w:trHeight w:val="393"/>
          <w:jc w:val="center"/>
        </w:trPr>
        <w:tc>
          <w:tcPr>
            <w:tcW w:w="122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论文撰写</w:t>
            </w:r>
          </w:p>
        </w:tc>
        <w:tc>
          <w:tcPr>
            <w:tcW w:w="720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口头答辩</w:t>
            </w:r>
          </w:p>
        </w:tc>
        <w:tc>
          <w:tcPr>
            <w:tcW w:w="87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F6280" w:rsidRPr="00DA53DF" w:rsidTr="007A3425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1225" w:type="dxa"/>
            <w:vMerge w:val="restart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网络</w:t>
            </w:r>
          </w:p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编辑员</w:t>
            </w:r>
          </w:p>
        </w:tc>
        <w:tc>
          <w:tcPr>
            <w:tcW w:w="935" w:type="dxa"/>
            <w:vMerge w:val="restart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2</w:t>
            </w:r>
            <w:r w:rsidRPr="00A63143">
              <w:rPr>
                <w:rFonts w:eastAsia="仿宋_GB2312" w:hint="eastAsia"/>
                <w:color w:val="000000"/>
                <w:sz w:val="24"/>
              </w:rPr>
              <w:t>级</w:t>
            </w:r>
          </w:p>
        </w:tc>
        <w:tc>
          <w:tcPr>
            <w:tcW w:w="1240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职业道德</w:t>
            </w:r>
          </w:p>
        </w:tc>
        <w:tc>
          <w:tcPr>
            <w:tcW w:w="2118" w:type="dxa"/>
            <w:vMerge w:val="restart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选择题</w:t>
            </w:r>
          </w:p>
        </w:tc>
        <w:tc>
          <w:tcPr>
            <w:tcW w:w="720" w:type="dxa"/>
            <w:vMerge w:val="restart"/>
            <w:vAlign w:val="center"/>
          </w:tcPr>
          <w:p w:rsidR="003F6280" w:rsidRPr="00A63143" w:rsidRDefault="003F6280" w:rsidP="007A3425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125</w:t>
            </w:r>
          </w:p>
        </w:tc>
        <w:tc>
          <w:tcPr>
            <w:tcW w:w="1421" w:type="dxa"/>
            <w:vMerge w:val="restart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上机考试</w:t>
            </w:r>
          </w:p>
        </w:tc>
        <w:tc>
          <w:tcPr>
            <w:tcW w:w="876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25</w:t>
            </w:r>
          </w:p>
        </w:tc>
        <w:tc>
          <w:tcPr>
            <w:tcW w:w="996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10%</w:t>
            </w:r>
          </w:p>
        </w:tc>
      </w:tr>
      <w:tr w:rsidR="003F6280" w:rsidRPr="00DA53DF" w:rsidTr="007A3425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1225" w:type="dxa"/>
            <w:vMerge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Pr="00A63143" w:rsidRDefault="003F6280" w:rsidP="007A3425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理论知识</w:t>
            </w:r>
          </w:p>
        </w:tc>
        <w:tc>
          <w:tcPr>
            <w:tcW w:w="2118" w:type="dxa"/>
            <w:vMerge/>
            <w:vAlign w:val="center"/>
          </w:tcPr>
          <w:p w:rsidR="003F6280" w:rsidRPr="00A63143" w:rsidRDefault="003F6280" w:rsidP="007A3425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F6280" w:rsidRPr="00A63143" w:rsidRDefault="003F6280" w:rsidP="007A3425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Pr="00A63143" w:rsidRDefault="003F6280" w:rsidP="007A3425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90%</w:t>
            </w:r>
          </w:p>
        </w:tc>
      </w:tr>
      <w:tr w:rsidR="003F6280" w:rsidRPr="00DA53DF" w:rsidTr="007A3425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1225" w:type="dxa"/>
            <w:vMerge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Pr="00A63143" w:rsidRDefault="003F6280" w:rsidP="007A3425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专业能力</w:t>
            </w:r>
          </w:p>
        </w:tc>
        <w:tc>
          <w:tcPr>
            <w:tcW w:w="2118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pacing w:val="-16"/>
                <w:sz w:val="24"/>
              </w:rPr>
            </w:pPr>
            <w:r w:rsidRPr="00A63143">
              <w:rPr>
                <w:rFonts w:eastAsia="仿宋_GB2312" w:hint="eastAsia"/>
                <w:color w:val="000000"/>
                <w:spacing w:val="-16"/>
                <w:sz w:val="24"/>
              </w:rPr>
              <w:t>设计与综合操作题</w:t>
            </w:r>
          </w:p>
        </w:tc>
        <w:tc>
          <w:tcPr>
            <w:tcW w:w="720" w:type="dxa"/>
            <w:vAlign w:val="center"/>
          </w:tcPr>
          <w:p w:rsidR="003F6280" w:rsidRPr="00A63143" w:rsidRDefault="003F6280" w:rsidP="007A3425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421" w:type="dxa"/>
            <w:vMerge/>
            <w:vAlign w:val="center"/>
          </w:tcPr>
          <w:p w:rsidR="003F6280" w:rsidRPr="00A63143" w:rsidRDefault="003F6280" w:rsidP="007A3425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100%</w:t>
            </w:r>
          </w:p>
        </w:tc>
      </w:tr>
      <w:tr w:rsidR="003F6280" w:rsidRPr="00DA53DF" w:rsidTr="007A3425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1225" w:type="dxa"/>
            <w:vMerge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F6280" w:rsidRPr="00A63143" w:rsidRDefault="003F6280" w:rsidP="007A3425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综合评审</w:t>
            </w:r>
          </w:p>
        </w:tc>
        <w:tc>
          <w:tcPr>
            <w:tcW w:w="2118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论文撰写</w:t>
            </w:r>
          </w:p>
        </w:tc>
        <w:tc>
          <w:tcPr>
            <w:tcW w:w="720" w:type="dxa"/>
            <w:vAlign w:val="center"/>
          </w:tcPr>
          <w:p w:rsidR="003F6280" w:rsidRPr="00A63143" w:rsidRDefault="003F6280" w:rsidP="007A3425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pacing w:val="-36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口头或书面答辩</w:t>
            </w:r>
          </w:p>
        </w:tc>
        <w:tc>
          <w:tcPr>
            <w:tcW w:w="876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3F6280" w:rsidRPr="00A63143" w:rsidRDefault="003F6280" w:rsidP="007A3425">
            <w:pPr>
              <w:adjustRightInd w:val="0"/>
              <w:snapToGrid w:val="0"/>
              <w:spacing w:beforeLines="5" w:afterLines="5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63143">
              <w:rPr>
                <w:rFonts w:eastAsia="仿宋_GB2312" w:hint="eastAsia"/>
                <w:color w:val="000000"/>
                <w:sz w:val="24"/>
              </w:rPr>
              <w:t>100%</w:t>
            </w:r>
          </w:p>
        </w:tc>
      </w:tr>
    </w:tbl>
    <w:p w:rsidR="00AC5D1D" w:rsidRDefault="00AC5D1D" w:rsidP="003F6280">
      <w:pPr>
        <w:pStyle w:val="p0"/>
        <w:snapToGrid w:val="0"/>
        <w:spacing w:before="156"/>
      </w:pPr>
    </w:p>
    <w:sectPr w:rsidR="00AC5D1D" w:rsidSect="000826DC">
      <w:pgSz w:w="11907" w:h="16840" w:code="9"/>
      <w:pgMar w:top="1531" w:right="1418" w:bottom="1531" w:left="1418" w:header="851" w:footer="851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280"/>
    <w:rsid w:val="00155E42"/>
    <w:rsid w:val="003F6280"/>
    <w:rsid w:val="004D09F1"/>
    <w:rsid w:val="009A65BF"/>
    <w:rsid w:val="009E2D37"/>
    <w:rsid w:val="00AC5D1D"/>
    <w:rsid w:val="00CE5D40"/>
    <w:rsid w:val="00ED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80"/>
    <w:pPr>
      <w:widowControl w:val="0"/>
      <w:spacing w:line="240" w:lineRule="auto"/>
      <w:ind w:firstLineChars="0" w:firstLine="0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3F6280"/>
    <w:rPr>
      <w:rFonts w:eastAsia="仿宋_GB2312"/>
      <w:sz w:val="24"/>
      <w:szCs w:val="20"/>
    </w:rPr>
  </w:style>
  <w:style w:type="character" w:customStyle="1" w:styleId="Char">
    <w:name w:val="日期 Char"/>
    <w:basedOn w:val="a0"/>
    <w:link w:val="a3"/>
    <w:semiHidden/>
    <w:rsid w:val="003F6280"/>
    <w:rPr>
      <w:rFonts w:cs="Times New Roman"/>
      <w:sz w:val="24"/>
      <w:szCs w:val="20"/>
    </w:rPr>
  </w:style>
  <w:style w:type="paragraph" w:customStyle="1" w:styleId="p0">
    <w:name w:val="p0"/>
    <w:basedOn w:val="a"/>
    <w:rsid w:val="003F6280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2453</Characters>
  <Application>Microsoft Office Word</Application>
  <DocSecurity>0</DocSecurity>
  <Lines>20</Lines>
  <Paragraphs>5</Paragraphs>
  <ScaleCrop>false</ScaleCrop>
  <Company>微软中国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2014-01-27T03:09:00Z</dcterms:created>
  <dcterms:modified xsi:type="dcterms:W3CDTF">2014-01-27T03:09:00Z</dcterms:modified>
</cp:coreProperties>
</file>